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A148" w14:textId="77777777" w:rsidR="00BC1574" w:rsidRDefault="00BC1574">
      <w:pPr>
        <w:jc w:val="center"/>
        <w:rPr>
          <w:b/>
          <w:highlight w:val="yellow"/>
        </w:rPr>
      </w:pPr>
    </w:p>
    <w:p w14:paraId="715B3360" w14:textId="77777777" w:rsidR="00BC1574" w:rsidRDefault="00BC1574" w:rsidP="0013791B">
      <w:pPr>
        <w:rPr>
          <w:b/>
          <w:highlight w:val="yellow"/>
        </w:rPr>
      </w:pPr>
    </w:p>
    <w:p w14:paraId="52CEE668" w14:textId="77777777" w:rsidR="00BC1574" w:rsidRDefault="00000000">
      <w:pPr>
        <w:jc w:val="center"/>
        <w:rPr>
          <w:b/>
        </w:rPr>
      </w:pPr>
      <w:proofErr w:type="spellStart"/>
      <w:r>
        <w:rPr>
          <w:b/>
        </w:rPr>
        <w:t>Peringati</w:t>
      </w:r>
      <w:proofErr w:type="spellEnd"/>
      <w:r>
        <w:rPr>
          <w:b/>
        </w:rPr>
        <w:t xml:space="preserve"> Hari Pendidikan Nasional, Sennheiser </w:t>
      </w:r>
      <w:proofErr w:type="spellStart"/>
      <w:r>
        <w:rPr>
          <w:b/>
        </w:rPr>
        <w:t>Tingkatkan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TeamConnect</w:t>
      </w:r>
      <w:proofErr w:type="spellEnd"/>
      <w:r>
        <w:rPr>
          <w:b/>
        </w:rPr>
        <w:t xml:space="preserve"> Ceiling Solutions</w:t>
      </w:r>
    </w:p>
    <w:p w14:paraId="57F8140E" w14:textId="77777777" w:rsidR="00BC1574" w:rsidRDefault="00BC1574">
      <w:pPr>
        <w:rPr>
          <w:highlight w:val="yellow"/>
        </w:rPr>
      </w:pPr>
    </w:p>
    <w:p w14:paraId="63263BF1" w14:textId="77777777" w:rsidR="00BC1574" w:rsidRDefault="00000000">
      <w:r>
        <w:t xml:space="preserve">Indonesia </w:t>
      </w:r>
      <w:proofErr w:type="spellStart"/>
      <w:r>
        <w:t>memperingati</w:t>
      </w:r>
      <w:proofErr w:type="spellEnd"/>
      <w:r>
        <w:t xml:space="preserve"> Hari Pendidikan Nasional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Mei,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didedikasikan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mengapresiasi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pengingat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mempelopori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inovatif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pendekatannya</w:t>
      </w:r>
      <w:proofErr w:type="spellEnd"/>
      <w:r>
        <w:t xml:space="preserve">. </w:t>
      </w:r>
    </w:p>
    <w:p w14:paraId="4CD68B1B" w14:textId="77777777" w:rsidR="00BC1574" w:rsidRDefault="00BC1574">
      <w:pPr>
        <w:rPr>
          <w:highlight w:val="yellow"/>
        </w:rPr>
      </w:pPr>
    </w:p>
    <w:p w14:paraId="3AD8DEE9" w14:textId="77777777" w:rsidR="00BC1574" w:rsidRDefault="00000000"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arti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negeri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r>
        <w:rPr>
          <w:i/>
        </w:rPr>
        <w:t xml:space="preserve">new normal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lanskap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audio-visual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,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transisi</w:t>
      </w:r>
      <w:proofErr w:type="spellEnd"/>
      <w:r>
        <w:t xml:space="preserve"> yang </w:t>
      </w:r>
      <w:proofErr w:type="spellStart"/>
      <w:r>
        <w:t>mulus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>
        <w:rPr>
          <w:i/>
        </w:rPr>
        <w:t xml:space="preserve">blended learning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–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virtual dan </w:t>
      </w:r>
      <w:proofErr w:type="spellStart"/>
      <w:r>
        <w:t>konvensional</w:t>
      </w:r>
      <w:proofErr w:type="spellEnd"/>
      <w:r>
        <w:t xml:space="preserve"> –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7A013B2" w14:textId="77777777" w:rsidR="00BC1574" w:rsidRDefault="00BC1574">
      <w:pPr>
        <w:rPr>
          <w:highlight w:val="green"/>
        </w:rPr>
      </w:pPr>
    </w:p>
    <w:p w14:paraId="33206BEF" w14:textId="77777777" w:rsidR="00BC1574" w:rsidRDefault="00000000">
      <w:proofErr w:type="spellStart"/>
      <w:r>
        <w:t>Pentingnya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dikesampingkan</w:t>
      </w:r>
      <w:proofErr w:type="spellEnd"/>
      <w:r>
        <w:t xml:space="preserve">.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juga </w:t>
      </w:r>
      <w:proofErr w:type="spellStart"/>
      <w:r>
        <w:t>membekali</w:t>
      </w:r>
      <w:proofErr w:type="spellEnd"/>
      <w:r>
        <w:t xml:space="preserve"> para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. </w:t>
      </w:r>
      <w:proofErr w:type="spellStart"/>
      <w:r>
        <w:t>Kebersihan</w:t>
      </w:r>
      <w:proofErr w:type="spellEnd"/>
      <w:r>
        <w:t xml:space="preserve"> dan </w:t>
      </w:r>
      <w:proofErr w:type="spellStart"/>
      <w:r>
        <w:t>fleksibilitas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pasar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r>
        <w:rPr>
          <w:i/>
        </w:rPr>
        <w:t>touchless</w:t>
      </w:r>
      <w:r>
        <w:t xml:space="preserve"> yang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dikonfigurasi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acara dan </w:t>
      </w:r>
      <w:proofErr w:type="spellStart"/>
      <w:r>
        <w:t>aktivitas</w:t>
      </w:r>
      <w:proofErr w:type="spellEnd"/>
      <w:r>
        <w:t>.</w:t>
      </w:r>
    </w:p>
    <w:p w14:paraId="71DD8F5E" w14:textId="77777777" w:rsidR="00BC1574" w:rsidRDefault="00BC1574">
      <w:pPr>
        <w:rPr>
          <w:highlight w:val="yellow"/>
        </w:rPr>
      </w:pPr>
    </w:p>
    <w:p w14:paraId="5BD1FF62" w14:textId="77777777" w:rsidR="00BC1574" w:rsidRDefault="00000000">
      <w:r>
        <w:t xml:space="preserve">Sennheiser,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audio </w:t>
      </w:r>
      <w:proofErr w:type="spellStart"/>
      <w:r>
        <w:t>terkemuka</w:t>
      </w:r>
      <w:proofErr w:type="spellEnd"/>
      <w:r>
        <w:t xml:space="preserve"> di dunia,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audio </w:t>
      </w:r>
      <w:proofErr w:type="spellStart"/>
      <w:r>
        <w:t>menarik</w:t>
      </w:r>
      <w:proofErr w:type="spellEnd"/>
      <w:r>
        <w:t xml:space="preserve">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Sennheiser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 dan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intuitif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diintegrasikan</w:t>
      </w:r>
      <w:proofErr w:type="spellEnd"/>
      <w:r>
        <w:t>.</w:t>
      </w:r>
    </w:p>
    <w:p w14:paraId="6F1E0F63" w14:textId="77777777" w:rsidR="00BC1574" w:rsidRDefault="00BC1574">
      <w:pPr>
        <w:rPr>
          <w:highlight w:val="yellow"/>
        </w:rPr>
      </w:pPr>
    </w:p>
    <w:p w14:paraId="6F41432C" w14:textId="77777777" w:rsidR="00BC1574" w:rsidRDefault="00000000">
      <w:r>
        <w:t xml:space="preserve">Pendidikan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Pendidikan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pengembaraan</w:t>
      </w:r>
      <w:proofErr w:type="spellEnd"/>
      <w:r>
        <w:t xml:space="preserve"> </w:t>
      </w:r>
      <w:proofErr w:type="spellStart"/>
      <w:r>
        <w:t>seumur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eksplorasi</w:t>
      </w:r>
      <w:proofErr w:type="spellEnd"/>
      <w:r>
        <w:t xml:space="preserve">, </w:t>
      </w:r>
      <w:proofErr w:type="spellStart"/>
      <w:r>
        <w:t>pemberdayaan</w:t>
      </w:r>
      <w:proofErr w:type="spellEnd"/>
      <w:r>
        <w:t xml:space="preserve">, dan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memperingati</w:t>
      </w:r>
      <w:proofErr w:type="spellEnd"/>
      <w:r>
        <w:t xml:space="preserve"> Hari Pendidikan,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transformatif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– </w:t>
      </w:r>
      <w:proofErr w:type="spellStart"/>
      <w:r>
        <w:t>layaknya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mercusuar</w:t>
      </w:r>
      <w:proofErr w:type="spellEnd"/>
      <w:r>
        <w:t xml:space="preserve"> yang </w:t>
      </w:r>
      <w:proofErr w:type="spellStart"/>
      <w:r>
        <w:t>menerangi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cerah</w:t>
      </w:r>
      <w:proofErr w:type="spellEnd"/>
      <w:r>
        <w:t xml:space="preserve"> dan </w:t>
      </w:r>
      <w:proofErr w:type="spellStart"/>
      <w:r>
        <w:t>sejahtera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>.</w:t>
      </w:r>
    </w:p>
    <w:p w14:paraId="35BAD2B7" w14:textId="77777777" w:rsidR="00BC1574" w:rsidRDefault="00BC1574">
      <w:pPr>
        <w:rPr>
          <w:highlight w:val="yellow"/>
        </w:rPr>
      </w:pPr>
    </w:p>
    <w:p w14:paraId="3C7E7AFB" w14:textId="77777777" w:rsidR="00BC1574" w:rsidRDefault="00000000">
      <w:pPr>
        <w:jc w:val="both"/>
        <w:rPr>
          <w:b/>
        </w:rPr>
      </w:pPr>
      <w:proofErr w:type="spellStart"/>
      <w:r>
        <w:rPr>
          <w:b/>
        </w:rPr>
        <w:t>Tingkatkan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TeamConnect</w:t>
      </w:r>
      <w:proofErr w:type="spellEnd"/>
      <w:r>
        <w:rPr>
          <w:b/>
        </w:rPr>
        <w:t xml:space="preserve"> Ceiling Solutions</w:t>
      </w:r>
    </w:p>
    <w:p w14:paraId="34882B5D" w14:textId="77777777" w:rsidR="00BC1574" w:rsidRDefault="00BC1574">
      <w:pPr>
        <w:jc w:val="both"/>
        <w:rPr>
          <w:b/>
          <w:highlight w:val="yellow"/>
        </w:rPr>
      </w:pPr>
    </w:p>
    <w:p w14:paraId="66F46C25" w14:textId="77777777" w:rsidR="00BC1574" w:rsidRDefault="00000000">
      <w:pPr>
        <w:jc w:val="both"/>
      </w:pPr>
      <w:proofErr w:type="spellStart"/>
      <w:r>
        <w:t>TeamConnect</w:t>
      </w:r>
      <w:proofErr w:type="spellEnd"/>
      <w:r>
        <w:t xml:space="preserve"> Ceiling Solutions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 xml:space="preserve">ceiling microphone </w:t>
      </w:r>
      <w:r>
        <w:t xml:space="preserve">yang sangat </w:t>
      </w:r>
      <w:proofErr w:type="spellStart"/>
      <w:r>
        <w:t>unggul</w:t>
      </w:r>
      <w:proofErr w:type="spellEnd"/>
      <w:r>
        <w:t xml:space="preserve"> dan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, dan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(</w:t>
      </w:r>
      <w:proofErr w:type="spellStart"/>
      <w:r>
        <w:t>TeamConnect</w:t>
      </w:r>
      <w:proofErr w:type="spellEnd"/>
      <w:r>
        <w:t xml:space="preserve"> Ceiling Medium)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</w:t>
      </w:r>
      <w:proofErr w:type="spellStart"/>
      <w:r>
        <w:t>TeamConnect</w:t>
      </w:r>
      <w:proofErr w:type="spellEnd"/>
      <w:r>
        <w:t xml:space="preserve"> Ceiling 2). Solusi-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Sennheiser </w:t>
      </w:r>
      <w:proofErr w:type="spellStart"/>
      <w:r>
        <w:t>TeamConnect</w:t>
      </w:r>
      <w:proofErr w:type="spellEnd"/>
      <w:r>
        <w:t xml:space="preserve"> Family Solutions,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portofolio</w:t>
      </w:r>
      <w:proofErr w:type="spellEnd"/>
      <w:r>
        <w:t xml:space="preserve"> </w:t>
      </w:r>
      <w:r>
        <w:lastRenderedPageBreak/>
        <w:t xml:space="preserve">Sennheiser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dan </w:t>
      </w:r>
      <w:proofErr w:type="spellStart"/>
      <w:r>
        <w:t>agnostik</w:t>
      </w:r>
      <w:proofErr w:type="spellEnd"/>
      <w:r>
        <w:t xml:space="preserve"> </w:t>
      </w:r>
      <w:proofErr w:type="spellStart"/>
      <w:r>
        <w:t>terdepan</w:t>
      </w:r>
      <w:proofErr w:type="spellEnd"/>
      <w:r>
        <w:t xml:space="preserve"> di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tercanggih</w:t>
      </w:r>
      <w:proofErr w:type="spellEnd"/>
      <w:r>
        <w:t>.</w:t>
      </w:r>
    </w:p>
    <w:p w14:paraId="49E5ADB8" w14:textId="77777777" w:rsidR="00BC1574" w:rsidRDefault="00BC1574">
      <w:pPr>
        <w:jc w:val="both"/>
        <w:rPr>
          <w:highlight w:val="yellow"/>
        </w:rPr>
      </w:pPr>
    </w:p>
    <w:p w14:paraId="0B46435D" w14:textId="77777777" w:rsidR="00BC1574" w:rsidRDefault="00BC1574">
      <w:pPr>
        <w:jc w:val="both"/>
        <w:rPr>
          <w:highlight w:val="yellow"/>
        </w:rPr>
      </w:pPr>
    </w:p>
    <w:p w14:paraId="21930042" w14:textId="77777777" w:rsidR="00BC1574" w:rsidRPr="0013791B" w:rsidRDefault="00000000">
      <w:pPr>
        <w:jc w:val="center"/>
      </w:pPr>
      <w:r w:rsidRPr="0013791B">
        <w:rPr>
          <w:noProof/>
        </w:rPr>
        <w:drawing>
          <wp:inline distT="0" distB="0" distL="0" distR="0" wp14:anchorId="7E0C18B2" wp14:editId="311C5EF3">
            <wp:extent cx="3019267" cy="247647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267" cy="247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DA3AB" w14:textId="77777777" w:rsidR="00BC1574" w:rsidRDefault="00BC1574">
      <w:pPr>
        <w:jc w:val="both"/>
        <w:rPr>
          <w:highlight w:val="yellow"/>
        </w:rPr>
      </w:pPr>
    </w:p>
    <w:p w14:paraId="7026E1EA" w14:textId="77777777" w:rsidR="00BC1574" w:rsidRDefault="00000000">
      <w:pPr>
        <w:jc w:val="both"/>
      </w:pPr>
      <w:hyperlink r:id="rId7">
        <w:proofErr w:type="spellStart"/>
        <w:r>
          <w:rPr>
            <w:color w:val="1155CC"/>
            <w:u w:val="single"/>
          </w:rPr>
          <w:t>TeamConnect</w:t>
        </w:r>
        <w:proofErr w:type="spellEnd"/>
        <w:r>
          <w:rPr>
            <w:color w:val="1155CC"/>
            <w:u w:val="single"/>
          </w:rPr>
          <w:t xml:space="preserve"> Ceiling 2</w:t>
        </w:r>
      </w:hyperlink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ceiling microphone</w:t>
      </w:r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dan yang </w:t>
      </w:r>
      <w:proofErr w:type="spellStart"/>
      <w:r>
        <w:t>terdepan</w:t>
      </w:r>
      <w:proofErr w:type="spellEnd"/>
      <w:r>
        <w:t xml:space="preserve"> di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dan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. </w:t>
      </w:r>
      <w:proofErr w:type="spellStart"/>
      <w:r>
        <w:t>Luasnya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80 m² dan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fungsionalnya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yang </w:t>
      </w:r>
      <w:proofErr w:type="spellStart"/>
      <w:r>
        <w:t>mulus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yang modern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langit-langitnya</w:t>
      </w:r>
      <w:proofErr w:type="spellEnd"/>
      <w:r>
        <w:t xml:space="preserve">. TCC 2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28 </w:t>
      </w:r>
      <w:proofErr w:type="spellStart"/>
      <w:r>
        <w:t>kapsul</w:t>
      </w:r>
      <w:proofErr w:type="spellEnd"/>
      <w:r>
        <w:t xml:space="preserve"> </w:t>
      </w:r>
      <w:r>
        <w:rPr>
          <w:i/>
        </w:rPr>
        <w:t>electret condenser</w:t>
      </w:r>
      <w:r>
        <w:t xml:space="preserve"> yang </w:t>
      </w:r>
      <w:proofErr w:type="spellStart"/>
      <w:r>
        <w:t>dibuat</w:t>
      </w:r>
      <w:proofErr w:type="spellEnd"/>
      <w:r>
        <w:t xml:space="preserve"> di </w:t>
      </w:r>
      <w:proofErr w:type="spellStart"/>
      <w:r>
        <w:t>Jerman</w:t>
      </w:r>
      <w:proofErr w:type="spellEnd"/>
      <w:r>
        <w:t xml:space="preserve">, dan </w:t>
      </w:r>
      <w:proofErr w:type="spellStart"/>
      <w:r>
        <w:t>teknologi</w:t>
      </w:r>
      <w:proofErr w:type="spellEnd"/>
      <w:r>
        <w:t xml:space="preserve"> </w:t>
      </w:r>
      <w:r>
        <w:rPr>
          <w:i/>
        </w:rPr>
        <w:t>auto-adjusting beamforming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dipatenkan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memungkinkannya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konfigurasi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para </w:t>
      </w:r>
      <w:proofErr w:type="spellStart"/>
      <w:r>
        <w:t>pendidik</w:t>
      </w:r>
      <w:proofErr w:type="spellEnd"/>
      <w:r>
        <w:t xml:space="preserve"> dan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, </w:t>
      </w:r>
      <w:r>
        <w:rPr>
          <w:i/>
        </w:rPr>
        <w:t>hands-free</w:t>
      </w:r>
      <w:r>
        <w:t xml:space="preserve">, </w:t>
      </w:r>
      <w:proofErr w:type="spellStart"/>
      <w:r>
        <w:t>dari</w:t>
      </w:r>
      <w:proofErr w:type="spellEnd"/>
      <w:r>
        <w:t xml:space="preserve"> mana </w:t>
      </w:r>
      <w:proofErr w:type="spellStart"/>
      <w:r>
        <w:t>saja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pun.</w:t>
      </w:r>
    </w:p>
    <w:p w14:paraId="1EB5C18D" w14:textId="77777777" w:rsidR="00BC1574" w:rsidRDefault="00BC1574">
      <w:pPr>
        <w:jc w:val="both"/>
        <w:rPr>
          <w:highlight w:val="yellow"/>
        </w:rPr>
      </w:pPr>
    </w:p>
    <w:p w14:paraId="3DCEF525" w14:textId="77777777" w:rsidR="00BC1574" w:rsidRPr="0013791B" w:rsidRDefault="00BC1574">
      <w:pPr>
        <w:jc w:val="both"/>
        <w:rPr>
          <w:b/>
        </w:rPr>
      </w:pPr>
    </w:p>
    <w:p w14:paraId="3D44E594" w14:textId="77777777" w:rsidR="008B3DE2" w:rsidRDefault="00000000" w:rsidP="008B3DE2">
      <w:pPr>
        <w:rPr>
          <w:b/>
        </w:rPr>
      </w:pPr>
      <w:r w:rsidRPr="0013791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73548A" wp14:editId="6CEE05BF">
            <wp:simplePos x="1848678" y="6460435"/>
            <wp:positionH relativeFrom="column">
              <wp:posOffset>1858617</wp:posOffset>
            </wp:positionH>
            <wp:positionV relativeFrom="paragraph">
              <wp:align>top</wp:align>
            </wp:positionV>
            <wp:extent cx="4069417" cy="2292721"/>
            <wp:effectExtent l="0" t="0" r="0" b="6350"/>
            <wp:wrapSquare wrapText="bothSides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9417" cy="2292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530388" w14:textId="77777777" w:rsidR="008B3DE2" w:rsidRPr="008B3DE2" w:rsidRDefault="008B3DE2" w:rsidP="008B3DE2"/>
    <w:p w14:paraId="7D33FD39" w14:textId="77777777" w:rsidR="008B3DE2" w:rsidRPr="008B3DE2" w:rsidRDefault="008B3DE2" w:rsidP="008B3DE2"/>
    <w:p w14:paraId="1852D539" w14:textId="77777777" w:rsidR="008B3DE2" w:rsidRPr="008B3DE2" w:rsidRDefault="008B3DE2" w:rsidP="008B3DE2"/>
    <w:p w14:paraId="45E4AD41" w14:textId="77777777" w:rsidR="008B3DE2" w:rsidRPr="008B3DE2" w:rsidRDefault="008B3DE2" w:rsidP="008B3DE2"/>
    <w:p w14:paraId="11DCDC84" w14:textId="77777777" w:rsidR="008B3DE2" w:rsidRPr="008B3DE2" w:rsidRDefault="008B3DE2" w:rsidP="008B3DE2"/>
    <w:p w14:paraId="03EC1703" w14:textId="77777777" w:rsidR="008B3DE2" w:rsidRPr="008B3DE2" w:rsidRDefault="008B3DE2" w:rsidP="008B3DE2"/>
    <w:p w14:paraId="6D3CA577" w14:textId="77777777" w:rsidR="008B3DE2" w:rsidRPr="008B3DE2" w:rsidRDefault="008B3DE2" w:rsidP="008B3DE2"/>
    <w:p w14:paraId="2D047197" w14:textId="77777777" w:rsidR="008B3DE2" w:rsidRPr="008B3DE2" w:rsidRDefault="008B3DE2" w:rsidP="008B3DE2"/>
    <w:p w14:paraId="2A69A554" w14:textId="77777777" w:rsidR="008B3DE2" w:rsidRPr="008B3DE2" w:rsidRDefault="008B3DE2" w:rsidP="008B3DE2"/>
    <w:p w14:paraId="479F6BC0" w14:textId="1E868A05" w:rsidR="00BC1574" w:rsidRPr="0013791B" w:rsidRDefault="008B3DE2" w:rsidP="008B3DE2">
      <w:pPr>
        <w:ind w:firstLine="720"/>
        <w:rPr>
          <w:b/>
        </w:rPr>
      </w:pPr>
      <w:r>
        <w:rPr>
          <w:b/>
        </w:rPr>
        <w:br w:type="textWrapping" w:clear="all"/>
      </w:r>
    </w:p>
    <w:p w14:paraId="49F58063" w14:textId="77777777" w:rsidR="00BC1574" w:rsidRPr="0013791B" w:rsidRDefault="00BC1574">
      <w:pPr>
        <w:jc w:val="both"/>
        <w:rPr>
          <w:b/>
        </w:rPr>
      </w:pPr>
    </w:p>
    <w:p w14:paraId="624D59CE" w14:textId="77777777" w:rsidR="00BC1574" w:rsidRPr="0013791B" w:rsidRDefault="00BC1574">
      <w:pPr>
        <w:jc w:val="both"/>
      </w:pPr>
    </w:p>
    <w:p w14:paraId="4C7B316A" w14:textId="77777777" w:rsidR="00BC1574" w:rsidRDefault="00000000">
      <w:pPr>
        <w:jc w:val="both"/>
      </w:pPr>
      <w:hyperlink r:id="rId9">
        <w:proofErr w:type="spellStart"/>
        <w:r>
          <w:rPr>
            <w:color w:val="0000FF"/>
            <w:u w:val="single"/>
          </w:rPr>
          <w:t>TeamConnect</w:t>
        </w:r>
        <w:proofErr w:type="spellEnd"/>
        <w:r>
          <w:rPr>
            <w:color w:val="0000FF"/>
            <w:u w:val="single"/>
          </w:rPr>
          <w:t xml:space="preserve"> Ceiling Medium</w:t>
        </w:r>
      </w:hyperlink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Sennheiser pada </w:t>
      </w:r>
      <w:proofErr w:type="spellStart"/>
      <w:r>
        <w:t>portofolio</w:t>
      </w:r>
      <w:proofErr w:type="spellEnd"/>
      <w:r>
        <w:t xml:space="preserve"> Sennheiser </w:t>
      </w:r>
      <w:proofErr w:type="spellStart"/>
      <w:r>
        <w:t>TeamConnect</w:t>
      </w:r>
      <w:proofErr w:type="spellEnd"/>
      <w:r>
        <w:t xml:space="preserve"> Ceiling Solutions.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area </w:t>
      </w:r>
      <w:proofErr w:type="spellStart"/>
      <w:r>
        <w:t>hingga</w:t>
      </w:r>
      <w:proofErr w:type="spellEnd"/>
      <w:r>
        <w:t xml:space="preserve"> 40m², TCC M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dan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. </w:t>
      </w:r>
      <w:proofErr w:type="spellStart"/>
      <w:r>
        <w:t>Portofolio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dan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TeamConnect</w:t>
      </w:r>
      <w:proofErr w:type="spellEnd"/>
      <w:r>
        <w:t xml:space="preserve"> Ceiling 2 (TCC 2) yang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.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ramping dan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 xml:space="preserve">. TCC M </w:t>
      </w:r>
      <w:proofErr w:type="spellStart"/>
      <w:r>
        <w:t>dilengkapi</w:t>
      </w:r>
      <w:proofErr w:type="spellEnd"/>
      <w:r>
        <w:t xml:space="preserve"> 15 </w:t>
      </w:r>
      <w:proofErr w:type="spellStart"/>
      <w:r>
        <w:t>kapsul</w:t>
      </w:r>
      <w:proofErr w:type="spellEnd"/>
      <w:r>
        <w:t xml:space="preserve"> SMD </w:t>
      </w:r>
      <w:r>
        <w:rPr>
          <w:i/>
        </w:rPr>
        <w:t>electret condenser</w:t>
      </w:r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</w:t>
      </w:r>
      <w:proofErr w:type="spellStart"/>
      <w:r>
        <w:t>Jerman</w:t>
      </w:r>
      <w:proofErr w:type="spellEnd"/>
      <w:r>
        <w:t xml:space="preserve">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audio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.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TCC 2, </w:t>
      </w:r>
      <w:proofErr w:type="spellStart"/>
      <w:r>
        <w:t>mikrofon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r>
        <w:rPr>
          <w:i/>
        </w:rPr>
        <w:t>speaker</w:t>
      </w:r>
      <w:r>
        <w:t xml:space="preserve">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, zona </w:t>
      </w:r>
      <w:proofErr w:type="spellStart"/>
      <w:r>
        <w:t>prioritas</w:t>
      </w:r>
      <w:proofErr w:type="spellEnd"/>
      <w:r>
        <w:t xml:space="preserve"> dan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Sennheiser Control Cockpit yang </w:t>
      </w:r>
      <w:proofErr w:type="spellStart"/>
      <w:r>
        <w:t>terdepan</w:t>
      </w:r>
      <w:proofErr w:type="spellEnd"/>
      <w:r>
        <w:t xml:space="preserve"> di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kebisingan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diinginkan</w:t>
      </w:r>
      <w:proofErr w:type="spellEnd"/>
      <w:r>
        <w:t>.</w:t>
      </w:r>
    </w:p>
    <w:p w14:paraId="2383C35D" w14:textId="77777777" w:rsidR="002D23BE" w:rsidRDefault="002D23BE">
      <w:pPr>
        <w:jc w:val="both"/>
      </w:pPr>
    </w:p>
    <w:p w14:paraId="0FB17EE2" w14:textId="77777777" w:rsidR="002D23BE" w:rsidRDefault="002D23BE">
      <w:pPr>
        <w:jc w:val="both"/>
      </w:pPr>
    </w:p>
    <w:p w14:paraId="455F9EA2" w14:textId="7F5A3ADC" w:rsidR="002D23BE" w:rsidRDefault="002D23BE" w:rsidP="002D23BE">
      <w:pPr>
        <w:jc w:val="center"/>
      </w:pPr>
      <w:r>
        <w:t>***</w:t>
      </w:r>
    </w:p>
    <w:p w14:paraId="2D2399D5" w14:textId="77777777" w:rsidR="00BC1574" w:rsidRDefault="00BC1574">
      <w:pPr>
        <w:jc w:val="both"/>
      </w:pPr>
    </w:p>
    <w:p w14:paraId="49D1508D" w14:textId="77777777" w:rsidR="00BC1574" w:rsidRDefault="00BC1574"/>
    <w:sectPr w:rsidR="00BC1574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2596" w14:textId="77777777" w:rsidR="008C0D70" w:rsidRDefault="008C0D70">
      <w:pPr>
        <w:spacing w:line="240" w:lineRule="auto"/>
      </w:pPr>
      <w:r>
        <w:separator/>
      </w:r>
    </w:p>
  </w:endnote>
  <w:endnote w:type="continuationSeparator" w:id="0">
    <w:p w14:paraId="580DBC2C" w14:textId="77777777" w:rsidR="008C0D70" w:rsidRDefault="008C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8768" w14:textId="77777777" w:rsidR="008C0D70" w:rsidRDefault="008C0D70">
      <w:pPr>
        <w:spacing w:line="240" w:lineRule="auto"/>
      </w:pPr>
      <w:r>
        <w:separator/>
      </w:r>
    </w:p>
  </w:footnote>
  <w:footnote w:type="continuationSeparator" w:id="0">
    <w:p w14:paraId="29EF823E" w14:textId="77777777" w:rsidR="008C0D70" w:rsidRDefault="008C0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D61A" w14:textId="77777777" w:rsidR="00BC1574" w:rsidRDefault="00000000">
    <w:r>
      <w:rPr>
        <w:noProof/>
      </w:rPr>
      <w:drawing>
        <wp:inline distT="114300" distB="114300" distL="114300" distR="114300" wp14:anchorId="2876FA20" wp14:editId="776654C5">
          <wp:extent cx="709613" cy="52134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52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4"/>
    <w:rsid w:val="0013791B"/>
    <w:rsid w:val="00247368"/>
    <w:rsid w:val="002D23BE"/>
    <w:rsid w:val="003C050F"/>
    <w:rsid w:val="008B3DE2"/>
    <w:rsid w:val="008C0D70"/>
    <w:rsid w:val="009C21FB"/>
    <w:rsid w:val="009C7AB0"/>
    <w:rsid w:val="00BC1574"/>
    <w:rsid w:val="00F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AB101"/>
  <w15:docId w15:val="{BD946EA8-874D-1546-B3BF-F2BE7F1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sennheiser.com/en-sg/catalog/products/meeting-and-conference-systems/teamconnect-ceiling-medium/teamconnect-ceiling-medium-f-w-700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ennheiser.com/en-sg/catalog/products/meeting-and-conference-systems/teamconnect-ceiling-medium/teamconnect-ceiling-medium-f-w-7001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Benedicta Devy</cp:lastModifiedBy>
  <cp:revision>3</cp:revision>
  <dcterms:created xsi:type="dcterms:W3CDTF">2024-04-30T06:59:00Z</dcterms:created>
  <dcterms:modified xsi:type="dcterms:W3CDTF">2024-05-07T05:43:00Z</dcterms:modified>
</cp:coreProperties>
</file>